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Русский язык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Сдать экзамен по русскому языку придется каждому выпускнику, выставление баллов за результат будет произведено по принятой для ЕГЭ 2022 системе. Шкала переводов первичных баллов в таблице:</w:t>
      </w:r>
    </w:p>
    <w:p w:rsidR="003008F0" w:rsidRPr="003008F0" w:rsidRDefault="003008F0" w:rsidP="003008F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1792CE" wp14:editId="29E07685">
            <wp:extent cx="5619750" cy="6219825"/>
            <wp:effectExtent l="0" t="0" r="0" b="9525"/>
            <wp:docPr id="3" name="Рисунок 3" descr="https://2022year.ru/wp-content/uploads/2021/11/bally-po-russkomu-yazyku-sh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022year.ru/wp-content/uploads/2021/11/bally-po-russkomu-yazyku-shka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Математика (профильный уровень)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ЕГЭ выпускникам, которые планируют связать свою жизнь с математикой, выбрав соответствующий профессиональный профиль, придется сдавать этот предмет по усложненной программе. В таблице показано, как будет рассчитываться результат: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367DAF4" wp14:editId="49E71ECC">
            <wp:extent cx="5619750" cy="4057650"/>
            <wp:effectExtent l="0" t="0" r="0" b="0"/>
            <wp:docPr id="4" name="Рисунок 4" descr="https://2022year.ru/wp-content/uploads/2021/11/bally-po-matematike-sh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022year.ru/wp-content/uploads/2021/11/bally-po-matematike-shka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Математика (базовый уровень)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обязательных предметов является математика. Сдавать базовый уровень будут абсолютно все ученики. Как будет проводиться оценивание – подробнее дальше:</w:t>
      </w: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008F0" w:rsidRPr="003008F0" w:rsidTr="003008F0">
        <w:trPr>
          <w:jc w:val="center"/>
        </w:trPr>
        <w:tc>
          <w:tcPr>
            <w:tcW w:w="48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08F0" w:rsidRPr="003008F0" w:rsidRDefault="003008F0" w:rsidP="00300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Первичный балл</w:t>
            </w:r>
          </w:p>
        </w:tc>
        <w:tc>
          <w:tcPr>
            <w:tcW w:w="48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08F0" w:rsidRPr="003008F0" w:rsidRDefault="003008F0" w:rsidP="00300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</w:p>
        </w:tc>
      </w:tr>
      <w:tr w:rsidR="003008F0" w:rsidRPr="003008F0" w:rsidTr="003008F0">
        <w:trPr>
          <w:jc w:val="center"/>
        </w:trPr>
        <w:tc>
          <w:tcPr>
            <w:tcW w:w="48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08F0" w:rsidRPr="003008F0" w:rsidRDefault="003008F0" w:rsidP="00300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48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08F0" w:rsidRPr="003008F0" w:rsidRDefault="003008F0" w:rsidP="00300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08F0" w:rsidRPr="003008F0" w:rsidTr="003008F0">
        <w:trPr>
          <w:jc w:val="center"/>
        </w:trPr>
        <w:tc>
          <w:tcPr>
            <w:tcW w:w="48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08F0" w:rsidRPr="003008F0" w:rsidRDefault="003008F0" w:rsidP="00300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48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08F0" w:rsidRPr="003008F0" w:rsidRDefault="003008F0" w:rsidP="00300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08F0" w:rsidRPr="003008F0" w:rsidTr="003008F0">
        <w:trPr>
          <w:jc w:val="center"/>
        </w:trPr>
        <w:tc>
          <w:tcPr>
            <w:tcW w:w="48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08F0" w:rsidRPr="003008F0" w:rsidRDefault="003008F0" w:rsidP="00300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08F0" w:rsidRPr="003008F0" w:rsidRDefault="003008F0" w:rsidP="00300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08F0" w:rsidRPr="003008F0" w:rsidTr="003008F0">
        <w:trPr>
          <w:jc w:val="center"/>
        </w:trPr>
        <w:tc>
          <w:tcPr>
            <w:tcW w:w="48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08F0" w:rsidRPr="003008F0" w:rsidRDefault="003008F0" w:rsidP="00300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48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08F0" w:rsidRPr="003008F0" w:rsidRDefault="003008F0" w:rsidP="00300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(не сдано)</w:t>
            </w:r>
          </w:p>
        </w:tc>
      </w:tr>
    </w:tbl>
    <w:p w:rsid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0" w:name="_GoBack"/>
      <w:bookmarkEnd w:id="0"/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Физика</w:t>
      </w:r>
    </w:p>
    <w:p w:rsidR="003008F0" w:rsidRPr="003008F0" w:rsidRDefault="003008F0" w:rsidP="003008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Желающие связать свою будущую специальность с точными науками, могут выбрать сдачу </w:t>
      </w:r>
      <w:hyperlink r:id="rId7" w:tgtFrame="_blank" w:history="1">
        <w:r w:rsidRPr="003008F0">
          <w:rPr>
            <w:rFonts w:ascii="Arial" w:eastAsia="Times New Roman" w:hAnsi="Arial" w:cs="Arial"/>
            <w:color w:val="2166D3"/>
            <w:sz w:val="24"/>
            <w:szCs w:val="24"/>
            <w:bdr w:val="none" w:sz="0" w:space="0" w:color="auto" w:frame="1"/>
            <w:lang w:eastAsia="ru-RU"/>
          </w:rPr>
          <w:t>ЕГЭ по физике</w:t>
        </w:r>
      </w:hyperlink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поступления достаточно набрать проходной уровень. Ознакомиться со шкалой перевода можно в таблице: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2478E9E" wp14:editId="347A7C45">
            <wp:extent cx="5619750" cy="5838825"/>
            <wp:effectExtent l="0" t="0" r="0" b="9525"/>
            <wp:docPr id="5" name="Рисунок 5" descr="https://2022year.ru/wp-content/uploads/2021/11/bally-po-fizike-sh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022year.ru/wp-content/uploads/2021/11/bally-po-fizike-shk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Химия</w:t>
      </w:r>
    </w:p>
    <w:p w:rsidR="003008F0" w:rsidRPr="003008F0" w:rsidRDefault="003008F0" w:rsidP="003008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Pr="003008F0">
          <w:rPr>
            <w:rFonts w:ascii="Arial" w:eastAsia="Times New Roman" w:hAnsi="Arial" w:cs="Arial"/>
            <w:color w:val="2166D3"/>
            <w:sz w:val="24"/>
            <w:szCs w:val="24"/>
            <w:bdr w:val="none" w:sz="0" w:space="0" w:color="auto" w:frame="1"/>
            <w:lang w:eastAsia="ru-RU"/>
          </w:rPr>
          <w:t>Химия</w:t>
        </w:r>
      </w:hyperlink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входит в число обязательных экзаменов. Сдавать этот предмет будут ученики, которые решили связать свою будущую профессию с естественными науками. Как будут производиться начисления оценок – это отображено в таблице: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E372447" wp14:editId="2D713CA0">
            <wp:extent cx="5619750" cy="6200775"/>
            <wp:effectExtent l="0" t="0" r="0" b="9525"/>
            <wp:docPr id="6" name="Рисунок 6" descr="https://2022year.ru/wp-content/uploads/2021/11/bally-po-himii-sh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022year.ru/wp-content/uploads/2021/11/bally-po-himii-shka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Информатика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Справиться с информатикой будет несложно тем, кто собирается набрать минимальный балл. Но для желающих поступать в учебные заведения, связанные с IT, выдвигаются более высокие требования. Необходимо достигнуть проходного уровня. Какие именно рассчитываются баллы – подробности в таблице: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477B2AD" wp14:editId="2F962700">
            <wp:extent cx="5619750" cy="3590925"/>
            <wp:effectExtent l="0" t="0" r="0" b="9525"/>
            <wp:docPr id="7" name="Рисунок 7" descr="https://2022year.ru/wp-content/uploads/2021/11/bally-po-informatike-sh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022year.ru/wp-content/uploads/2021/11/bally-po-informatike-shka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Иностранные языки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языки, кроме китайского, будут оцениваться так: количество заработанных первичных баллов будет равняться итоговой оценке. Посмотреть, как будет осуществляться перевод первичных баллов по китайскому языку во вторичные на ЕГЭ 2022, можно в таблице: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F0E6C7E" wp14:editId="335EB337">
            <wp:extent cx="5619750" cy="8239125"/>
            <wp:effectExtent l="0" t="0" r="0" b="9525"/>
            <wp:docPr id="8" name="Рисунок 8" descr="https://2022year.ru/wp-content/uploads/2021/11/bally-po-kitajskomu-sh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022year.ru/wp-content/uploads/2021/11/bally-po-kitajskomu-shkal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Литература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сдать литературу для получения оценок, позволяющих поступить в профильный ВУЗ, нужно подготовиться соответственно шкале пересчета </w:t>
      </w: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первичных баллов во вторичные. Как рассчитывается этот показатель – подробности в таблице:</w:t>
      </w:r>
    </w:p>
    <w:p w:rsidR="003008F0" w:rsidRPr="003008F0" w:rsidRDefault="003008F0" w:rsidP="003008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66D3"/>
          <w:sz w:val="24"/>
          <w:szCs w:val="24"/>
          <w:shd w:val="clear" w:color="auto" w:fill="EAEAEA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"https://2022year.ru/ucheba/ege-perspektivnye-modeli" \t "_blank" </w:instrText>
      </w: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3008F0" w:rsidRPr="003008F0" w:rsidRDefault="003008F0" w:rsidP="003008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b/>
          <w:bCs/>
          <w:color w:val="C0392B"/>
          <w:sz w:val="24"/>
          <w:szCs w:val="24"/>
          <w:bdr w:val="none" w:sz="0" w:space="0" w:color="auto" w:frame="1"/>
          <w:shd w:val="clear" w:color="auto" w:fill="EAEAEA"/>
          <w:lang w:eastAsia="ru-RU"/>
        </w:rPr>
        <w:t xml:space="preserve">Что еще </w:t>
      </w:r>
      <w:proofErr w:type="gramStart"/>
      <w:r w:rsidRPr="003008F0">
        <w:rPr>
          <w:rFonts w:ascii="Arial" w:eastAsia="Times New Roman" w:hAnsi="Arial" w:cs="Arial"/>
          <w:b/>
          <w:bCs/>
          <w:color w:val="C0392B"/>
          <w:sz w:val="24"/>
          <w:szCs w:val="24"/>
          <w:bdr w:val="none" w:sz="0" w:space="0" w:color="auto" w:frame="1"/>
          <w:shd w:val="clear" w:color="auto" w:fill="EAEAEA"/>
          <w:lang w:eastAsia="ru-RU"/>
        </w:rPr>
        <w:t>почитать:</w:t>
      </w:r>
      <w:r w:rsidRPr="003008F0">
        <w:rPr>
          <w:rFonts w:ascii="Arial" w:eastAsia="Times New Roman" w:hAnsi="Arial" w:cs="Arial"/>
          <w:color w:val="2166D3"/>
          <w:sz w:val="24"/>
          <w:szCs w:val="24"/>
          <w:shd w:val="clear" w:color="auto" w:fill="EAEAEA"/>
          <w:lang w:eastAsia="ru-RU"/>
        </w:rPr>
        <w:t>  </w:t>
      </w:r>
      <w:r w:rsidRPr="003008F0">
        <w:rPr>
          <w:rFonts w:ascii="Arial" w:eastAsia="Times New Roman" w:hAnsi="Arial" w:cs="Arial"/>
          <w:color w:val="2980B9"/>
          <w:sz w:val="24"/>
          <w:szCs w:val="24"/>
          <w:bdr w:val="none" w:sz="0" w:space="0" w:color="auto" w:frame="1"/>
          <w:shd w:val="clear" w:color="auto" w:fill="EAEAEA"/>
          <w:lang w:eastAsia="ru-RU"/>
        </w:rPr>
        <w:t>ЕГ</w:t>
      </w:r>
      <w:proofErr w:type="gramEnd"/>
      <w:r w:rsidRPr="003008F0">
        <w:rPr>
          <w:rFonts w:ascii="Arial" w:eastAsia="Times New Roman" w:hAnsi="Arial" w:cs="Arial"/>
          <w:color w:val="2980B9"/>
          <w:sz w:val="24"/>
          <w:szCs w:val="24"/>
          <w:bdr w:val="none" w:sz="0" w:space="0" w:color="auto" w:frame="1"/>
          <w:shd w:val="clear" w:color="auto" w:fill="EAEAEA"/>
          <w:lang w:eastAsia="ru-RU"/>
        </w:rPr>
        <w:t>Э в 2022 году: перспективные модели</w:t>
      </w:r>
    </w:p>
    <w:p w:rsidR="003008F0" w:rsidRPr="003008F0" w:rsidRDefault="003008F0" w:rsidP="003008F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64E8DB" wp14:editId="1A9A872F">
            <wp:extent cx="5619750" cy="6210300"/>
            <wp:effectExtent l="0" t="0" r="0" b="0"/>
            <wp:docPr id="9" name="Рисунок 9" descr="https://2022year.ru/wp-content/uploads/2021/11/bally-po-literature-sh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022year.ru/wp-content/uploads/2021/11/bally-po-literature-shkal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Обществознание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экзаменов по обществознанию переводятся в тестовые баллы. Ниже представлена шкала перевода первичных баллов ЕГЭ 2022 по этому предмету: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545CD2F" wp14:editId="241CE56E">
            <wp:extent cx="5619750" cy="6800850"/>
            <wp:effectExtent l="0" t="0" r="0" b="0"/>
            <wp:docPr id="10" name="Рисунок 10" descr="https://2022year.ru/wp-content/uploads/2021/11/bally-po-obshhestvoznaniyu-sh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022year.ru/wp-content/uploads/2021/11/bally-po-obshhestvoznaniyu-shkal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История</w:t>
      </w:r>
    </w:p>
    <w:p w:rsidR="003008F0" w:rsidRPr="003008F0" w:rsidRDefault="003008F0" w:rsidP="003008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экзамен по </w:t>
      </w:r>
      <w:hyperlink r:id="rId15" w:tgtFrame="_blank" w:history="1">
        <w:r w:rsidRPr="003008F0">
          <w:rPr>
            <w:rFonts w:ascii="Arial" w:eastAsia="Times New Roman" w:hAnsi="Arial" w:cs="Arial"/>
            <w:color w:val="2166D3"/>
            <w:sz w:val="24"/>
            <w:szCs w:val="24"/>
            <w:bdr w:val="none" w:sz="0" w:space="0" w:color="auto" w:frame="1"/>
            <w:lang w:eastAsia="ru-RU"/>
          </w:rPr>
          <w:t>истории</w:t>
        </w:r>
      </w:hyperlink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будет емким, одиннадцатиклассникам необходимо подготовиться: знать даты, события, имена и фамилии известных личностей. Оценивание результатов и перевод баллов будет производиться так, как указано в таблице: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1DD63AF" wp14:editId="31EBA7C5">
            <wp:extent cx="5619750" cy="6010275"/>
            <wp:effectExtent l="0" t="0" r="0" b="9525"/>
            <wp:docPr id="11" name="Рисунок 11" descr="https://2022year.ru/wp-content/uploads/2021/11/bally-po-istorii-sh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022year.ru/wp-content/uploads/2021/11/bally-po-istorii-shkal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Биология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Ученики, которые выбрали естественнонаучный профиль, должны получить высокую оценку по биологии. Как будут оценивать знания по биологии – информацию об этом содержит таблица перевода баллов ЕГЭ 2022: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54601B9" wp14:editId="2AE2B4C0">
            <wp:extent cx="5619750" cy="6210300"/>
            <wp:effectExtent l="0" t="0" r="0" b="0"/>
            <wp:docPr id="12" name="Рисунок 12" descr="https://2022year.ru/wp-content/uploads/2021/11/bally-po-biologii-sh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022year.ru/wp-content/uploads/2021/11/bally-po-biologii-shkal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0" w:rsidRPr="003008F0" w:rsidRDefault="003008F0" w:rsidP="003008F0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География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по географии оцениваются по такому же принципу, как и по другим предметам. В таблице показано, как пересчитывается результат: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9BCE52F" wp14:editId="7069426C">
            <wp:extent cx="5619750" cy="5276850"/>
            <wp:effectExtent l="0" t="0" r="0" b="0"/>
            <wp:docPr id="13" name="Рисунок 13" descr="https://2022year.ru/wp-content/uploads/2021/11/bally-po-geografii-sh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022year.ru/wp-content/uploads/2021/11/bally-po-geografii-shkal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0" w:rsidRPr="003008F0" w:rsidRDefault="003008F0" w:rsidP="003008F0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008F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Проходные баллы ЕГЭ 2022 года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тех, кто собирается поступать в высшее учебное заведение после завершения 11 класса, недостаточно просто набрать минимальный балл. Необходимо достичь уровня прохода в профиль соответственно выбранной специальности. Вот список проходных баллов по каждому предмету:</w:t>
      </w:r>
    </w:p>
    <w:p w:rsidR="003008F0" w:rsidRPr="003008F0" w:rsidRDefault="003008F0" w:rsidP="003008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 – 40;</w:t>
      </w:r>
    </w:p>
    <w:p w:rsidR="003008F0" w:rsidRPr="003008F0" w:rsidRDefault="003008F0" w:rsidP="003008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физика, биология, химия и математика – 39;</w:t>
      </w:r>
    </w:p>
    <w:p w:rsidR="003008F0" w:rsidRPr="003008F0" w:rsidRDefault="003008F0" w:rsidP="003008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география и литература – 40;</w:t>
      </w:r>
    </w:p>
    <w:p w:rsidR="003008F0" w:rsidRPr="003008F0" w:rsidRDefault="003008F0" w:rsidP="003008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языки – 30;</w:t>
      </w:r>
    </w:p>
    <w:p w:rsidR="003008F0" w:rsidRPr="003008F0" w:rsidRDefault="003008F0" w:rsidP="003008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обществознание – 45;</w:t>
      </w:r>
    </w:p>
    <w:p w:rsidR="003008F0" w:rsidRPr="003008F0" w:rsidRDefault="003008F0" w:rsidP="003008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информатика – 44;</w:t>
      </w:r>
    </w:p>
    <w:p w:rsidR="003008F0" w:rsidRPr="003008F0" w:rsidRDefault="003008F0" w:rsidP="003008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– 35.</w:t>
      </w:r>
    </w:p>
    <w:p w:rsidR="003008F0" w:rsidRPr="003008F0" w:rsidRDefault="003008F0" w:rsidP="003008F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эти показатели могут ориентироваться выпускники, которые планируют поступить в государственные ВУЗы, подконтрольные </w:t>
      </w:r>
      <w:proofErr w:type="spellStart"/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300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других учебных заведениях могут быть установлены иные минимальные значения. Этот нюанс необходимо уточнить заранее, непосредственно в ВУЗе, который выбран для поступления.</w:t>
      </w:r>
    </w:p>
    <w:p w:rsidR="000F559E" w:rsidRDefault="000F559E"/>
    <w:sectPr w:rsidR="000F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C22"/>
    <w:multiLevelType w:val="multilevel"/>
    <w:tmpl w:val="EBA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F"/>
    <w:rsid w:val="000F559E"/>
    <w:rsid w:val="003008F0"/>
    <w:rsid w:val="006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EA63"/>
  <w15:chartTrackingRefBased/>
  <w15:docId w15:val="{DF291329-7A03-44AF-AC0D-5050AF3E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83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1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8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3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943219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9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72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78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2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47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1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94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65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7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0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33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1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09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674016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7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8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4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3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59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54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26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95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61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65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1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94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2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0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189453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9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66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06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s://2022year.ru/ucheba/ege-po-fizike-v-2022-god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2022year.ru/ucheba/oge-po-istorii-v-2022-godu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022year.ru/ucheba/oge-po-himii-v-2022-godu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2021-12-19T08:40:00Z</dcterms:created>
  <dcterms:modified xsi:type="dcterms:W3CDTF">2021-12-19T08:42:00Z</dcterms:modified>
</cp:coreProperties>
</file>